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8rplc-1"/>
          <w:rFonts w:ascii="Times New Roman" w:eastAsia="Times New Roman" w:hAnsi="Times New Roman" w:cs="Times New Roman"/>
        </w:rPr>
        <w:t>дата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№4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3rplc-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исполняющий обязанности мир</w:t>
      </w:r>
      <w:r>
        <w:rPr>
          <w:rFonts w:ascii="Times New Roman" w:eastAsia="Times New Roman" w:hAnsi="Times New Roman" w:cs="Times New Roman"/>
        </w:rPr>
        <w:t>ового судьи судебного участка №3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</w:t>
      </w:r>
      <w:r>
        <w:rPr>
          <w:rStyle w:val="cat-Addressgrp-1rplc-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616-2803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 xml:space="preserve">Павленко </w:t>
      </w:r>
      <w:r>
        <w:rPr>
          <w:rStyle w:val="cat-UserDefinedgrp-27rplc-8"/>
          <w:rFonts w:ascii="Times New Roman" w:eastAsia="Times New Roman" w:hAnsi="Times New Roman" w:cs="Times New Roman"/>
          <w:b/>
          <w:bCs/>
        </w:rPr>
        <w:t>...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ExternalSystemDefinedgrp-26rplc-9"/>
          <w:rFonts w:ascii="Times New Roman" w:eastAsia="Times New Roman" w:hAnsi="Times New Roman" w:cs="Times New Roman"/>
        </w:rPr>
        <w:t>...</w:t>
      </w:r>
      <w:r>
        <w:rPr>
          <w:rStyle w:val="cat-PassportDatagrp-18rplc-10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гражданина РФ, </w:t>
      </w:r>
      <w:r>
        <w:rPr>
          <w:rStyle w:val="cat-PassportDatagrp-19rplc-11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 xml:space="preserve">, 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both"/>
      </w:pPr>
      <w:r>
        <w:rPr>
          <w:rStyle w:val="cat-FIOgrp-15rplc-12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проживая по адресу: </w:t>
      </w:r>
      <w:r>
        <w:rPr>
          <w:rStyle w:val="cat-Addressgrp-3rplc-1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получив постановление по делу об ад</w:t>
      </w:r>
      <w:r>
        <w:rPr>
          <w:rFonts w:ascii="Times New Roman" w:eastAsia="Times New Roman" w:hAnsi="Times New Roman" w:cs="Times New Roman"/>
        </w:rPr>
        <w:t xml:space="preserve">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18810586260218008922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9rplc-14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, согласно которого ему было назначено административное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Style w:val="cat-Sumgrp-17rplc-15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(постановление вступило в законную силу </w:t>
      </w:r>
      <w:r>
        <w:rPr>
          <w:rStyle w:val="cat-Dategrp-10rplc-16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), </w:t>
      </w:r>
      <w:r>
        <w:rPr>
          <w:rStyle w:val="cat-Dategrp-11rplc-17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Timegrp-20rplc-18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>) не уплатил указанный штраф в установленный законом шестидесятидневный срок.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Style w:val="cat-FIOgrp-15rplc-19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>
        <w:rPr>
          <w:rFonts w:ascii="Times New Roman" w:eastAsia="Times New Roman" w:hAnsi="Times New Roman" w:cs="Times New Roman"/>
        </w:rPr>
        <w:t>неявки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>
        <w:rPr>
          <w:rFonts w:ascii="Times New Roman" w:eastAsia="Times New Roman" w:hAnsi="Times New Roman" w:cs="Times New Roman"/>
        </w:rPr>
        <w:t>и,</w:t>
      </w:r>
      <w:r>
        <w:rPr>
          <w:rFonts w:ascii="Times New Roman" w:eastAsia="Times New Roman" w:hAnsi="Times New Roman" w:cs="Times New Roman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</w:t>
      </w:r>
      <w:r>
        <w:rPr>
          <w:rFonts w:ascii="Times New Roman" w:eastAsia="Times New Roman" w:hAnsi="Times New Roman" w:cs="Times New Roman"/>
        </w:rPr>
        <w:t>установлено</w:t>
      </w:r>
      <w:r>
        <w:rPr>
          <w:rFonts w:ascii="Times New Roman" w:eastAsia="Times New Roman" w:hAnsi="Times New Roman" w:cs="Times New Roman"/>
        </w:rPr>
        <w:t xml:space="preserve"> и мировой судья продолжил рассмотрение в отсутствие лица, в отношении которого ведется производство по делу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Style w:val="cat-FIOgrp-15rplc-20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серии </w:t>
      </w:r>
      <w:r>
        <w:rPr>
          <w:rFonts w:ascii="Times New Roman" w:eastAsia="Times New Roman" w:hAnsi="Times New Roman" w:cs="Times New Roman"/>
        </w:rPr>
        <w:t>86ХМ</w:t>
      </w:r>
      <w:r>
        <w:rPr>
          <w:rFonts w:ascii="Times New Roman" w:eastAsia="Times New Roman" w:hAnsi="Times New Roman" w:cs="Times New Roman"/>
        </w:rPr>
        <w:t xml:space="preserve"> №</w:t>
      </w:r>
      <w:r>
        <w:rPr>
          <w:rFonts w:ascii="Times New Roman" w:eastAsia="Times New Roman" w:hAnsi="Times New Roman" w:cs="Times New Roman"/>
        </w:rPr>
        <w:t>762589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12rplc-21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Style w:val="cat-Dategrp-9rplc-22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выпиской из ГИС</w:t>
      </w:r>
      <w:r>
        <w:rPr>
          <w:rFonts w:ascii="Times New Roman" w:eastAsia="Times New Roman" w:hAnsi="Times New Roman" w:cs="Times New Roman"/>
        </w:rPr>
        <w:t xml:space="preserve"> ГМП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Style w:val="cat-FIOgrp-15rplc-23"/>
          <w:rFonts w:ascii="Times New Roman" w:eastAsia="Times New Roman" w:hAnsi="Times New Roman" w:cs="Times New Roman"/>
        </w:rPr>
        <w:t>фио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     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Style w:val="cat-FIOgrp-15rplc-2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и его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Style w:val="cat-FIOgrp-15rplc-25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</w:rPr>
        <w:t xml:space="preserve">Павленко </w:t>
      </w:r>
      <w:r>
        <w:rPr>
          <w:rStyle w:val="cat-UserDefinedgrp-27rplc-27"/>
          <w:rFonts w:ascii="Times New Roman" w:eastAsia="Times New Roman" w:hAnsi="Times New Roman" w:cs="Times New Roman"/>
          <w:b/>
          <w:bCs/>
        </w:rPr>
        <w:t>...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</w:t>
      </w:r>
      <w:r>
        <w:rPr>
          <w:rFonts w:ascii="Times New Roman" w:eastAsia="Times New Roman" w:hAnsi="Times New Roman" w:cs="Times New Roman"/>
        </w:rPr>
        <w:t xml:space="preserve">административного правонарушения, предусмотренного ч.1 ст.20.25 Кодекса РФ об </w:t>
      </w:r>
      <w:r>
        <w:rPr>
          <w:rFonts w:ascii="Times New Roman" w:eastAsia="Times New Roman" w:hAnsi="Times New Roman" w:cs="Times New Roman"/>
        </w:rPr>
        <w:t xml:space="preserve">административных правонарушениях,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трех тысяч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3000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</w:t>
      </w:r>
      <w:r>
        <w:rPr>
          <w:rFonts w:ascii="Times New Roman" w:eastAsia="Times New Roman" w:hAnsi="Times New Roman" w:cs="Times New Roman"/>
        </w:rPr>
        <w:t xml:space="preserve">обжаловано и опротестовано в Ханты-Мансийский районный суд через мирового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реквизитам: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</w:t>
      </w:r>
      <w:r>
        <w:rPr>
          <w:rStyle w:val="cat-Addressgrp-4rplc-28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</w:t>
      </w:r>
      <w:r>
        <w:rPr>
          <w:rStyle w:val="cat-Addressgrp-5rplc-29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адрес: </w:t>
      </w:r>
      <w:r>
        <w:rPr>
          <w:rStyle w:val="cat-PhoneNumbergrp-21rplc-30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, ХМАО-Югра, </w:t>
      </w:r>
      <w:r>
        <w:rPr>
          <w:rStyle w:val="cat-Addressgrp-6rplc-31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 л/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04872D08080)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ОКЦ № 8 Уральского ГУ Банка России//УФК по </w:t>
      </w:r>
      <w:r>
        <w:rPr>
          <w:rStyle w:val="cat-Addressgrp-7rplc-32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Банковский счет: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БИК: </w:t>
      </w:r>
      <w:r>
        <w:rPr>
          <w:rStyle w:val="cat-PhoneNumbergrp-22rplc-33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ОКТМО: </w:t>
      </w:r>
      <w:r>
        <w:rPr>
          <w:rStyle w:val="cat-PhoneNumbergrp-23rplc-34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ИНН: </w:t>
      </w:r>
      <w:r>
        <w:rPr>
          <w:rStyle w:val="cat-PhoneNumbergrp-24rplc-35"/>
          <w:rFonts w:ascii="Times New Roman" w:eastAsia="Times New Roman" w:hAnsi="Times New Roman" w:cs="Times New Roman"/>
        </w:rPr>
        <w:t>телефон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КПП: </w:t>
      </w:r>
      <w:r>
        <w:rPr>
          <w:rStyle w:val="cat-PhoneNumbergrp-25rplc-36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КБК 72011601203019000140</w:t>
      </w:r>
      <w:r>
        <w:rPr>
          <w:rFonts w:ascii="Times New Roman" w:eastAsia="Times New Roman" w:hAnsi="Times New Roman" w:cs="Times New Roman"/>
        </w:rPr>
        <w:t xml:space="preserve">          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0412365400725006162620172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Style w:val="cat-FIOgrp-16rplc-3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Style w:val="cat-FIOgrp-16rplc-38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sectPr>
      <w:headerReference w:type="default" r:id="rId6"/>
      <w:footerReference w:type="default" r:id="rId7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0034446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8rplc-1">
    <w:name w:val="cat-Date grp-8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13rplc-4">
    <w:name w:val="cat-FIO grp-13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Addressgrp-2rplc-6">
    <w:name w:val="cat-Address grp-2 rplc-6"/>
    <w:basedOn w:val="DefaultParagraphFont"/>
  </w:style>
  <w:style w:type="character" w:customStyle="1" w:styleId="cat-UserDefinedgrp-27rplc-8">
    <w:name w:val="cat-UserDefined grp-27 rplc-8"/>
    <w:basedOn w:val="DefaultParagraphFont"/>
  </w:style>
  <w:style w:type="character" w:customStyle="1" w:styleId="cat-ExternalSystemDefinedgrp-26rplc-9">
    <w:name w:val="cat-ExternalSystemDefined grp-26 rplc-9"/>
    <w:basedOn w:val="DefaultParagraphFont"/>
  </w:style>
  <w:style w:type="character" w:customStyle="1" w:styleId="cat-PassportDatagrp-18rplc-10">
    <w:name w:val="cat-PassportData grp-18 rplc-10"/>
    <w:basedOn w:val="DefaultParagraphFont"/>
  </w:style>
  <w:style w:type="character" w:customStyle="1" w:styleId="cat-PassportDatagrp-19rplc-11">
    <w:name w:val="cat-PassportData grp-19 rplc-11"/>
    <w:basedOn w:val="DefaultParagraphFont"/>
  </w:style>
  <w:style w:type="character" w:customStyle="1" w:styleId="cat-FIOgrp-15rplc-12">
    <w:name w:val="cat-FIO grp-15 rplc-12"/>
    <w:basedOn w:val="DefaultParagraphFont"/>
  </w:style>
  <w:style w:type="character" w:customStyle="1" w:styleId="cat-Addressgrp-3rplc-13">
    <w:name w:val="cat-Address grp-3 rplc-13"/>
    <w:basedOn w:val="DefaultParagraphFont"/>
  </w:style>
  <w:style w:type="character" w:customStyle="1" w:styleId="cat-Dategrp-9rplc-14">
    <w:name w:val="cat-Date grp-9 rplc-14"/>
    <w:basedOn w:val="DefaultParagraphFont"/>
  </w:style>
  <w:style w:type="character" w:customStyle="1" w:styleId="cat-Sumgrp-17rplc-15">
    <w:name w:val="cat-Sum grp-17 rplc-15"/>
    <w:basedOn w:val="DefaultParagraphFont"/>
  </w:style>
  <w:style w:type="character" w:customStyle="1" w:styleId="cat-Dategrp-10rplc-16">
    <w:name w:val="cat-Date grp-10 rplc-16"/>
    <w:basedOn w:val="DefaultParagraphFont"/>
  </w:style>
  <w:style w:type="character" w:customStyle="1" w:styleId="cat-Dategrp-11rplc-17">
    <w:name w:val="cat-Date grp-11 rplc-17"/>
    <w:basedOn w:val="DefaultParagraphFont"/>
  </w:style>
  <w:style w:type="character" w:customStyle="1" w:styleId="cat-Timegrp-20rplc-18">
    <w:name w:val="cat-Time grp-20 rplc-18"/>
    <w:basedOn w:val="DefaultParagraphFont"/>
  </w:style>
  <w:style w:type="character" w:customStyle="1" w:styleId="cat-FIOgrp-15rplc-19">
    <w:name w:val="cat-FIO grp-15 rplc-19"/>
    <w:basedOn w:val="DefaultParagraphFont"/>
  </w:style>
  <w:style w:type="character" w:customStyle="1" w:styleId="cat-FIOgrp-15rplc-20">
    <w:name w:val="cat-FIO grp-15 rplc-20"/>
    <w:basedOn w:val="DefaultParagraphFont"/>
  </w:style>
  <w:style w:type="character" w:customStyle="1" w:styleId="cat-Dategrp-12rplc-21">
    <w:name w:val="cat-Date grp-12 rplc-21"/>
    <w:basedOn w:val="DefaultParagraphFont"/>
  </w:style>
  <w:style w:type="character" w:customStyle="1" w:styleId="cat-Dategrp-9rplc-22">
    <w:name w:val="cat-Date grp-9 rplc-22"/>
    <w:basedOn w:val="DefaultParagraphFont"/>
  </w:style>
  <w:style w:type="character" w:customStyle="1" w:styleId="cat-FIOgrp-15rplc-23">
    <w:name w:val="cat-FIO grp-15 rplc-23"/>
    <w:basedOn w:val="DefaultParagraphFont"/>
  </w:style>
  <w:style w:type="character" w:customStyle="1" w:styleId="cat-FIOgrp-15rplc-24">
    <w:name w:val="cat-FIO grp-15 rplc-24"/>
    <w:basedOn w:val="DefaultParagraphFont"/>
  </w:style>
  <w:style w:type="character" w:customStyle="1" w:styleId="cat-FIOgrp-15rplc-25">
    <w:name w:val="cat-FIO grp-15 rplc-25"/>
    <w:basedOn w:val="DefaultParagraphFont"/>
  </w:style>
  <w:style w:type="character" w:customStyle="1" w:styleId="cat-UserDefinedgrp-27rplc-27">
    <w:name w:val="cat-UserDefined grp-27 rplc-27"/>
    <w:basedOn w:val="DefaultParagraphFont"/>
  </w:style>
  <w:style w:type="character" w:customStyle="1" w:styleId="cat-Addressgrp-4rplc-28">
    <w:name w:val="cat-Address grp-4 rplc-28"/>
    <w:basedOn w:val="DefaultParagraphFont"/>
  </w:style>
  <w:style w:type="character" w:customStyle="1" w:styleId="cat-Addressgrp-5rplc-29">
    <w:name w:val="cat-Address grp-5 rplc-29"/>
    <w:basedOn w:val="DefaultParagraphFont"/>
  </w:style>
  <w:style w:type="character" w:customStyle="1" w:styleId="cat-PhoneNumbergrp-21rplc-30">
    <w:name w:val="cat-PhoneNumber grp-21 rplc-30"/>
    <w:basedOn w:val="DefaultParagraphFont"/>
  </w:style>
  <w:style w:type="character" w:customStyle="1" w:styleId="cat-Addressgrp-6rplc-31">
    <w:name w:val="cat-Address grp-6 rplc-31"/>
    <w:basedOn w:val="DefaultParagraphFont"/>
  </w:style>
  <w:style w:type="character" w:customStyle="1" w:styleId="cat-Addressgrp-7rplc-32">
    <w:name w:val="cat-Address grp-7 rplc-32"/>
    <w:basedOn w:val="DefaultParagraphFont"/>
  </w:style>
  <w:style w:type="character" w:customStyle="1" w:styleId="cat-PhoneNumbergrp-22rplc-33">
    <w:name w:val="cat-PhoneNumber grp-22 rplc-33"/>
    <w:basedOn w:val="DefaultParagraphFont"/>
  </w:style>
  <w:style w:type="character" w:customStyle="1" w:styleId="cat-PhoneNumbergrp-23rplc-34">
    <w:name w:val="cat-PhoneNumber grp-23 rplc-34"/>
    <w:basedOn w:val="DefaultParagraphFont"/>
  </w:style>
  <w:style w:type="character" w:customStyle="1" w:styleId="cat-PhoneNumbergrp-24rplc-35">
    <w:name w:val="cat-PhoneNumber grp-24 rplc-35"/>
    <w:basedOn w:val="DefaultParagraphFont"/>
  </w:style>
  <w:style w:type="character" w:customStyle="1" w:styleId="cat-PhoneNumbergrp-25rplc-36">
    <w:name w:val="cat-PhoneNumber grp-25 rplc-36"/>
    <w:basedOn w:val="DefaultParagraphFont"/>
  </w:style>
  <w:style w:type="character" w:customStyle="1" w:styleId="cat-FIOgrp-16rplc-37">
    <w:name w:val="cat-FIO grp-16 rplc-37"/>
    <w:basedOn w:val="DefaultParagraphFont"/>
  </w:style>
  <w:style w:type="character" w:customStyle="1" w:styleId="cat-FIOgrp-16rplc-38">
    <w:name w:val="cat-FIO grp-16 rplc-38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F6D2C-4310-417C-94C4-908238FFD3E9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